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261"/>
        <w:gridCol w:w="1373"/>
        <w:gridCol w:w="1506"/>
        <w:gridCol w:w="1327"/>
        <w:gridCol w:w="1367"/>
        <w:gridCol w:w="1284"/>
        <w:gridCol w:w="1586"/>
        <w:gridCol w:w="13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洪山街办事处2020年支出预算总表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部门公开表3                                                                                               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功能科目编码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功能科目名称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上缴上级支出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对附属单位补助支出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事业单位经营支出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结转下年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3,532.49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4,966.88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一般公共服务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5,091.69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3,284.29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1,807.40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20103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政府办公厅（室）及相关机构事务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5,025.69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3,284.29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1,741.40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2010301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行政运行（政府办公厅）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847.75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847.75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2010308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信访事务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2010399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其他政府办公厅（室）及相关机构事务支出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3,877.94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2,436.54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1,441.40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20131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党委办公厅（室）及相关机构事务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2013199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其他党委办公厅（室）及相关机构事务支出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20199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其他一般公共服务支出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2019999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文化旅游体育与传媒支出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20799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其他文化旅游体育与传媒支出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2079999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社会保障和就业支出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960.47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886.91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20802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民政管理事务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2080208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基层政权建设和社区治理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20805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2080505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2080506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20810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社会福利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2081002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老年福利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20828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退役军人管理事务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2082899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其他退役军人事务管理支出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2089901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卫生健康支出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21011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2101101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行政单位医疗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21099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其他卫生健康支出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2109901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城乡社区支出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2,195.57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2,195.57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21205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城乡社区环境卫生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2120501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21299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其他城乡社区事务支出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2129901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农林水支出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21399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其他农林水事务支出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2139999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其他农林水事务支出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住房保障支出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135.74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22101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保障性安居工程支出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2210108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老旧小区改造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22102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住房改革支出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2210201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住房公积金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2210202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提租补贴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2210203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购房补贴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005FDE"/>
    <w:rsid w:val="29266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